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0C03AC" w:rsidRDefault="000C03AC" w:rsidP="000C03AC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项目三十  </w:t>
      </w:r>
      <w:bookmarkStart w:id="0" w:name="_GoBack"/>
      <w:r w:rsidRPr="00D45494">
        <w:rPr>
          <w:rFonts w:ascii="宋体" w:hAnsi="宋体" w:hint="eastAsia"/>
          <w:b/>
          <w:sz w:val="30"/>
          <w:szCs w:val="30"/>
        </w:rPr>
        <w:t>剖腹产术</w:t>
      </w:r>
      <w:bookmarkEnd w:id="0"/>
    </w:p>
    <w:p w:rsidR="000C03AC" w:rsidRDefault="000C03AC" w:rsidP="000C03AC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通过本次实训使学生掌握犬剖腹产</w:t>
      </w:r>
      <w:r w:rsidRPr="000C03AC">
        <w:rPr>
          <w:rFonts w:ascii="宋体" w:hAnsi="宋体" w:hint="eastAsia"/>
          <w:bCs/>
          <w:sz w:val="24"/>
        </w:rPr>
        <w:t>术</w:t>
      </w:r>
      <w:r>
        <w:rPr>
          <w:rFonts w:ascii="宋体" w:hAnsi="宋体" w:hint="eastAsia"/>
          <w:bCs/>
          <w:sz w:val="24"/>
        </w:rPr>
        <w:t>的适应症，熟练掌握该手术的操作过程，并能与助手配合完成该手术。</w:t>
      </w:r>
    </w:p>
    <w:p w:rsidR="000C03AC" w:rsidRDefault="000C03AC" w:rsidP="000C03AC">
      <w:pPr>
        <w:ind w:firstLineChars="200" w:firstLine="60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二、教学资源准备</w:t>
      </w:r>
    </w:p>
    <w:p w:rsidR="000C03AC" w:rsidRDefault="000C03AC" w:rsidP="000C03AC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实验动物：犬、猫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器材：常规手术器械（手术刀、刀片、持针钳、止血钳、手术剪、手术镊、缝合针、缝合线等）及麻醉药物（速眠新）、苏醒灵、纱布、碘酊、酒精棉等。</w:t>
      </w:r>
    </w:p>
    <w:p w:rsidR="000C03AC" w:rsidRDefault="000C03AC" w:rsidP="000C03AC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0C03AC" w:rsidRDefault="000C03AC" w:rsidP="000C03AC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0C03AC" w:rsidRDefault="000C03AC" w:rsidP="000C03AC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bCs/>
          <w:sz w:val="24"/>
        </w:rPr>
      </w:pPr>
      <w:r w:rsidRPr="000C03A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母犬剖腹产术：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【适应症】</w:t>
      </w:r>
      <w:r w:rsidRPr="000C03AC">
        <w:rPr>
          <w:rFonts w:ascii="宋体" w:hAnsi="宋体" w:hint="eastAsia"/>
          <w:sz w:val="24"/>
        </w:rPr>
        <w:t>难产或经人工助产仍无法解决难产时，需立即剖腹取胎。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【保定与麻醉】</w:t>
      </w:r>
      <w:r w:rsidRPr="000C03AC">
        <w:rPr>
          <w:rFonts w:ascii="宋体" w:hAnsi="宋体" w:hint="eastAsia"/>
          <w:sz w:val="24"/>
        </w:rPr>
        <w:t>根据手术切口的部位不同采用仰卧保定或侧卧保定。全身麻醉，母体衰弱时应局部麻醉。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bCs/>
          <w:sz w:val="24"/>
        </w:rPr>
      </w:pPr>
      <w:r w:rsidRPr="000C03AC">
        <w:rPr>
          <w:rFonts w:ascii="宋体" w:hAnsi="宋体" w:hint="eastAsia"/>
          <w:bCs/>
          <w:sz w:val="24"/>
        </w:rPr>
        <w:t>【术式】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1．确定切口部位</w:t>
      </w:r>
      <w:r w:rsidRPr="000C03AC">
        <w:rPr>
          <w:rFonts w:ascii="宋体" w:hAnsi="宋体" w:hint="eastAsia"/>
          <w:b/>
          <w:bCs/>
          <w:sz w:val="24"/>
        </w:rPr>
        <w:t xml:space="preserve"> </w:t>
      </w:r>
      <w:r w:rsidRPr="000C03AC">
        <w:rPr>
          <w:rFonts w:ascii="宋体" w:hAnsi="宋体"/>
          <w:b/>
          <w:bCs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剖腹产手术切口的部位主要有脐后腹中线切口和腹侧壁切口。脐后腹中线切口前端定位在脐后月1</w:t>
      </w:r>
      <w:r w:rsidRPr="000C03AC">
        <w:rPr>
          <w:rFonts w:ascii="宋体" w:hAnsi="宋体"/>
          <w:sz w:val="24"/>
        </w:rPr>
        <w:t>cm</w:t>
      </w:r>
      <w:r w:rsidRPr="000C03AC">
        <w:rPr>
          <w:rFonts w:ascii="宋体" w:hAnsi="宋体" w:hint="eastAsia"/>
          <w:sz w:val="24"/>
        </w:rPr>
        <w:t>，切口长度一般为4</w:t>
      </w:r>
      <w:r w:rsidRPr="000C03AC">
        <w:rPr>
          <w:rFonts w:ascii="宋体" w:hAnsi="宋体"/>
          <w:sz w:val="24"/>
        </w:rPr>
        <w:t>～8cm</w:t>
      </w:r>
      <w:r w:rsidRPr="000C03AC">
        <w:rPr>
          <w:rFonts w:ascii="宋体" w:hAnsi="宋体" w:hint="eastAsia"/>
          <w:sz w:val="24"/>
        </w:rPr>
        <w:t>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0C03AC">
        <w:rPr>
          <w:rFonts w:ascii="宋体" w:hAnsi="宋体" w:hint="eastAsia"/>
          <w:bCs/>
          <w:sz w:val="24"/>
        </w:rPr>
        <w:t>2．术部准备</w:t>
      </w:r>
      <w:r w:rsidRPr="000C03AC">
        <w:rPr>
          <w:rFonts w:ascii="宋体" w:hAnsi="宋体" w:hint="eastAsia"/>
          <w:b/>
          <w:bCs/>
          <w:sz w:val="24"/>
        </w:rPr>
        <w:t xml:space="preserve"> </w:t>
      </w:r>
      <w:r w:rsidRPr="000C03AC">
        <w:rPr>
          <w:rFonts w:ascii="宋体" w:hAnsi="宋体"/>
          <w:b/>
          <w:bCs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术部按常规方法清洗、除毛、消毒和隔离。</w:t>
      </w:r>
    </w:p>
    <w:p w:rsidR="000C03AC" w:rsidRPr="000C03AC" w:rsidRDefault="000C03AC" w:rsidP="000C03AC">
      <w:pPr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3．切开腹壁，暴露子宫</w:t>
      </w:r>
      <w:r w:rsidRPr="000C03AC">
        <w:rPr>
          <w:rFonts w:ascii="宋体" w:hAnsi="宋体" w:hint="eastAsia"/>
          <w:b/>
          <w:bCs/>
          <w:sz w:val="24"/>
        </w:rPr>
        <w:t xml:space="preserve"> </w:t>
      </w:r>
      <w:r w:rsidRPr="000C03AC">
        <w:rPr>
          <w:rFonts w:ascii="宋体" w:hAnsi="宋体"/>
          <w:b/>
          <w:bCs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在腹中线或腹侧壁预定切口一次切开皮肤、皮下组织等。注意勿切破乳腺。切开皮肤后，应用止血钳从中线向两侧推开乳腺组织，然后切开腹白线。通过腹侧壁或腹中线手术通路打开腹壁后，暴露子宫，并将一侧子宫角牵引至切口外，用生理盐水浸湿的纱布围隔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 xml:space="preserve">4．切开子宫，取出胎儿 </w:t>
      </w:r>
      <w:r w:rsidRPr="000C03AC">
        <w:rPr>
          <w:rFonts w:ascii="宋体" w:hAnsi="宋体"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术者于子宫角大弯近子宫体的血管较少处，纵向切透子宫壁全层，撕开胎膜，取出胎儿，在距胎儿脐孔1</w:t>
      </w:r>
      <w:r w:rsidRPr="000C03AC">
        <w:rPr>
          <w:rFonts w:ascii="宋体" w:hAnsi="宋体"/>
          <w:sz w:val="24"/>
        </w:rPr>
        <w:t>～2cm</w:t>
      </w:r>
      <w:r w:rsidRPr="000C03AC">
        <w:rPr>
          <w:rFonts w:ascii="宋体" w:hAnsi="宋体" w:hint="eastAsia"/>
          <w:sz w:val="24"/>
        </w:rPr>
        <w:t>处双重结扎脐带，并在两结扎线间剪断脐带。</w:t>
      </w:r>
    </w:p>
    <w:p w:rsidR="000C03AC" w:rsidRPr="000C03AC" w:rsidRDefault="000C03AC" w:rsidP="000C03AC">
      <w:pPr>
        <w:adjustRightInd w:val="0"/>
        <w:snapToGrid w:val="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 xml:space="preserve"> </w:t>
      </w:r>
      <w:r w:rsidRPr="000C03AC">
        <w:rPr>
          <w:rFonts w:ascii="宋体" w:hAnsi="宋体"/>
          <w:sz w:val="24"/>
        </w:rPr>
        <w:t xml:space="preserve">   </w:t>
      </w:r>
      <w:r w:rsidRPr="000C03AC">
        <w:rPr>
          <w:rFonts w:ascii="宋体" w:hAnsi="宋体" w:hint="eastAsia"/>
          <w:sz w:val="24"/>
        </w:rPr>
        <w:t>胎儿取出后，剥离子体胎盘，即向外持续牵拉胎衣，直至子体胎盘与母体胎盘完全分离。按此法依次取出同侧子宫内胎儿，然后术者手指由子宫切口通过子宫体进另一侧子宫角，牵拉另一侧子宫内胎儿的胎衣，子宫外挤压胎儿，撕破胎衣，取出胎儿。待所有胎儿取出后，清除子宫内的积液、血块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0C03AC">
        <w:rPr>
          <w:rFonts w:ascii="宋体" w:hAnsi="宋体" w:hint="eastAsia"/>
          <w:bCs/>
          <w:sz w:val="24"/>
        </w:rPr>
        <w:lastRenderedPageBreak/>
        <w:t>5．缝合</w:t>
      </w:r>
      <w:r w:rsidRPr="000C03AC">
        <w:rPr>
          <w:rFonts w:ascii="宋体" w:hAnsi="宋体" w:hint="eastAsia"/>
          <w:b/>
          <w:bCs/>
          <w:sz w:val="24"/>
        </w:rPr>
        <w:t xml:space="preserve"> </w:t>
      </w:r>
      <w:r w:rsidRPr="000C03AC">
        <w:rPr>
          <w:rFonts w:ascii="宋体" w:hAnsi="宋体"/>
          <w:b/>
          <w:bCs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子宫用可吸收缝线做两道缝合，第一道为全层连续缝合，第二道为间断伦勃特式缝合。连续缝合腹膜和皮下组织。简单结节缝合皮肤。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>【术后护理】创口处做保护绷带，全身应用抗生素，给予易消化的食物，1周内限制剧烈运动。</w:t>
      </w:r>
    </w:p>
    <w:p w:rsidR="000C03AC" w:rsidRDefault="000C03AC" w:rsidP="000C03AC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掌握犬</w:t>
      </w:r>
      <w:r>
        <w:rPr>
          <w:rFonts w:ascii="宋体" w:hAnsi="宋体" w:hint="eastAsia"/>
          <w:bCs/>
          <w:sz w:val="24"/>
        </w:rPr>
        <w:t>剖腹产</w:t>
      </w:r>
      <w:r w:rsidRPr="000C03AC">
        <w:rPr>
          <w:rFonts w:ascii="宋体" w:hAnsi="宋体" w:hint="eastAsia"/>
          <w:bCs/>
          <w:sz w:val="24"/>
        </w:rPr>
        <w:t>术</w:t>
      </w:r>
      <w:r>
        <w:rPr>
          <w:rFonts w:ascii="宋体" w:hAnsi="宋体" w:hint="eastAsia"/>
          <w:sz w:val="24"/>
        </w:rPr>
        <w:t>的术前准备；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能够熟练进行犬</w:t>
      </w:r>
      <w:r>
        <w:rPr>
          <w:rFonts w:ascii="宋体" w:hAnsi="宋体" w:hint="eastAsia"/>
          <w:bCs/>
          <w:sz w:val="24"/>
        </w:rPr>
        <w:t>剖腹产</w:t>
      </w:r>
      <w:r>
        <w:rPr>
          <w:rFonts w:ascii="宋体" w:hAnsi="宋体" w:hint="eastAsia"/>
          <w:sz w:val="24"/>
        </w:rPr>
        <w:t>手术。</w:t>
      </w:r>
    </w:p>
    <w:p w:rsidR="000C03AC" w:rsidRDefault="000C03AC" w:rsidP="000C03AC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0C03AC" w:rsidRDefault="000C03AC" w:rsidP="000C03AC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</w:t>
      </w:r>
      <w:r>
        <w:rPr>
          <w:rFonts w:ascii="宋体" w:hAnsi="宋体" w:hint="eastAsia"/>
          <w:bCs/>
          <w:sz w:val="24"/>
        </w:rPr>
        <w:t>剖腹产</w:t>
      </w:r>
      <w:r>
        <w:rPr>
          <w:rFonts w:ascii="宋体" w:hAnsi="宋体" w:hint="eastAsia"/>
          <w:sz w:val="24"/>
        </w:rPr>
        <w:t>手术。</w:t>
      </w:r>
    </w:p>
    <w:p w:rsidR="000C03AC" w:rsidRDefault="000C03AC" w:rsidP="000C03AC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426"/>
        <w:gridCol w:w="874"/>
        <w:gridCol w:w="2897"/>
        <w:gridCol w:w="715"/>
        <w:gridCol w:w="715"/>
        <w:gridCol w:w="1021"/>
      </w:tblGrid>
      <w:tr w:rsidR="000C03AC" w:rsidTr="00F85257">
        <w:trPr>
          <w:cantSplit/>
        </w:trPr>
        <w:tc>
          <w:tcPr>
            <w:tcW w:w="837" w:type="pct"/>
            <w:vMerge w:val="restart"/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776" w:type="pct"/>
            <w:vMerge w:val="restart"/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53" w:type="pct"/>
            <w:gridSpan w:val="2"/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55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0C03AC" w:rsidTr="00F85257">
        <w:trPr>
          <w:cantSplit/>
        </w:trPr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0C03AC" w:rsidTr="00F85257">
        <w:trPr>
          <w:cantSplit/>
          <w:trHeight w:val="900"/>
        </w:trPr>
        <w:tc>
          <w:tcPr>
            <w:tcW w:w="83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掌握犬</w:t>
            </w:r>
            <w:r>
              <w:rPr>
                <w:rFonts w:ascii="宋体" w:hAnsi="宋体" w:hint="eastAsia"/>
                <w:bCs/>
                <w:sz w:val="24"/>
              </w:rPr>
              <w:t>剖腹产</w:t>
            </w:r>
            <w:r w:rsidRPr="000C03AC">
              <w:rPr>
                <w:rFonts w:ascii="宋体" w:hAnsi="宋体" w:hint="eastAsia"/>
                <w:bCs/>
                <w:sz w:val="24"/>
              </w:rPr>
              <w:t>术</w:t>
            </w:r>
            <w:r>
              <w:rPr>
                <w:rFonts w:ascii="宋体" w:hAnsi="宋体" w:hint="eastAsia"/>
                <w:sz w:val="24"/>
              </w:rPr>
              <w:t>的术前准备；</w:t>
            </w:r>
          </w:p>
          <w:p w:rsidR="000C03AC" w:rsidRDefault="000C03AC" w:rsidP="00F85257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能够熟练进行犬</w:t>
            </w:r>
            <w:r>
              <w:rPr>
                <w:rFonts w:ascii="宋体" w:hAnsi="宋体" w:hint="eastAsia"/>
                <w:bCs/>
                <w:sz w:val="24"/>
              </w:rPr>
              <w:t>剖腹产</w:t>
            </w:r>
            <w:r>
              <w:rPr>
                <w:rFonts w:ascii="宋体" w:hAnsi="宋体" w:hint="eastAsia"/>
                <w:sz w:val="24"/>
              </w:rPr>
              <w:t>手术。</w:t>
            </w:r>
          </w:p>
          <w:p w:rsidR="000C03AC" w:rsidRDefault="000C03AC" w:rsidP="00F85257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7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掌握犬</w:t>
            </w:r>
            <w:r>
              <w:rPr>
                <w:rFonts w:ascii="宋体" w:hAnsi="宋体" w:hint="eastAsia"/>
                <w:bCs/>
                <w:sz w:val="24"/>
              </w:rPr>
              <w:t>剖腹产</w:t>
            </w:r>
            <w:r>
              <w:rPr>
                <w:rFonts w:ascii="宋体" w:hAnsi="宋体" w:hint="eastAsia"/>
                <w:sz w:val="24"/>
              </w:rPr>
              <w:t>的术前准备</w:t>
            </w:r>
          </w:p>
        </w:tc>
        <w:tc>
          <w:tcPr>
            <w:tcW w:w="4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动物麻醉方法和保定方法正确，得10分。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两人配合操作考核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55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100min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0C03AC" w:rsidTr="00F85257">
        <w:trPr>
          <w:cantSplit/>
          <w:trHeight w:val="699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手术部位选择正确，消毒方法正确，得10分。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41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能够熟练进行犬</w:t>
            </w:r>
            <w:r>
              <w:rPr>
                <w:rFonts w:ascii="宋体" w:hAnsi="宋体" w:hint="eastAsia"/>
                <w:bCs/>
                <w:sz w:val="24"/>
              </w:rPr>
              <w:t>剖腹产</w:t>
            </w:r>
            <w:r>
              <w:rPr>
                <w:rFonts w:ascii="宋体" w:hAnsi="宋体" w:hint="eastAsia"/>
                <w:sz w:val="24"/>
              </w:rPr>
              <w:t>手术</w:t>
            </w:r>
          </w:p>
        </w:tc>
        <w:tc>
          <w:tcPr>
            <w:tcW w:w="4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80</w:t>
            </w: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手术部位选择正确得10分。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腹壁切开方法正确得20分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841318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子宫切开</w:t>
            </w:r>
            <w:r w:rsidR="000C03AC">
              <w:rPr>
                <w:rFonts w:ascii="宋体" w:hAnsi="宋体" w:hint="eastAsia"/>
                <w:kern w:val="0"/>
                <w:sz w:val="24"/>
                <w:szCs w:val="21"/>
              </w:rPr>
              <w:t>方法正确得10分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841318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子宫缝</w:t>
            </w:r>
            <w:r w:rsidR="000C03AC">
              <w:rPr>
                <w:rFonts w:ascii="宋体" w:hAnsi="宋体" w:hint="eastAsia"/>
                <w:kern w:val="0"/>
                <w:sz w:val="24"/>
                <w:szCs w:val="21"/>
              </w:rPr>
              <w:t>合方法正确得20分。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腹壁缝合方法正确得20分。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0C03AC" w:rsidRDefault="000C03AC" w:rsidP="000C03AC">
      <w:pPr>
        <w:rPr>
          <w:rFonts w:ascii="宋体" w:hAnsi="宋体"/>
          <w:sz w:val="24"/>
        </w:rPr>
      </w:pPr>
    </w:p>
    <w:p w:rsidR="000C03AC" w:rsidRPr="000C03AC" w:rsidRDefault="000C03AC" w:rsidP="000C03AC">
      <w:pPr>
        <w:rPr>
          <w:sz w:val="24"/>
        </w:rPr>
      </w:pPr>
    </w:p>
    <w:sectPr w:rsidR="000C03AC" w:rsidRPr="000C03A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84" w:rsidRDefault="00ED4584" w:rsidP="00CA58C6">
      <w:r>
        <w:separator/>
      </w:r>
    </w:p>
  </w:endnote>
  <w:endnote w:type="continuationSeparator" w:id="0">
    <w:p w:rsidR="00ED4584" w:rsidRDefault="00ED4584" w:rsidP="00C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84" w:rsidRDefault="00ED4584" w:rsidP="00CA58C6">
      <w:r>
        <w:separator/>
      </w:r>
    </w:p>
  </w:footnote>
  <w:footnote w:type="continuationSeparator" w:id="0">
    <w:p w:rsidR="00ED4584" w:rsidRDefault="00ED4584" w:rsidP="00CA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2653F"/>
    <w:rsid w:val="000567FC"/>
    <w:rsid w:val="00064901"/>
    <w:rsid w:val="00085167"/>
    <w:rsid w:val="000C03AC"/>
    <w:rsid w:val="002453D0"/>
    <w:rsid w:val="002B6E53"/>
    <w:rsid w:val="00333EE3"/>
    <w:rsid w:val="003F1EAC"/>
    <w:rsid w:val="00446409"/>
    <w:rsid w:val="00484720"/>
    <w:rsid w:val="00526742"/>
    <w:rsid w:val="005E1AC6"/>
    <w:rsid w:val="006D57D2"/>
    <w:rsid w:val="007A3999"/>
    <w:rsid w:val="00841318"/>
    <w:rsid w:val="008424AA"/>
    <w:rsid w:val="009A161A"/>
    <w:rsid w:val="00B05628"/>
    <w:rsid w:val="00B452E8"/>
    <w:rsid w:val="00CA58C6"/>
    <w:rsid w:val="00CC4AC5"/>
    <w:rsid w:val="00D27962"/>
    <w:rsid w:val="00D71F1E"/>
    <w:rsid w:val="00E11458"/>
    <w:rsid w:val="00ED4584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CBD696"/>
  <w15:docId w15:val="{A3D789C4-A94E-4E3D-A535-5424017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14</cp:revision>
  <dcterms:created xsi:type="dcterms:W3CDTF">2021-01-27T03:09:00Z</dcterms:created>
  <dcterms:modified xsi:type="dcterms:W3CDTF">2021-01-31T02:49:00Z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